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3141136" w:displacedByCustomXml="next"/>
    <w:sdt>
      <w:sdtPr>
        <w:rPr>
          <w:cs/>
        </w:rPr>
        <w:id w:val="-1616820108"/>
        <w:docPartObj>
          <w:docPartGallery w:val="Cover Pages"/>
          <w:docPartUnique/>
        </w:docPartObj>
      </w:sdtPr>
      <w:sdtContent>
        <w:p w14:paraId="12E47BD9" w14:textId="1D251093" w:rsidR="00166846" w:rsidRDefault="0016684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26FF47E" wp14:editId="6E9D2DAD">
                    <wp:simplePos x="0" y="0"/>
                    <wp:positionH relativeFrom="margin">
                      <wp:align>right</wp:align>
                    </wp:positionH>
                    <wp:positionV relativeFrom="margin">
                      <wp:align>top</wp:align>
                    </wp:positionV>
                    <wp:extent cx="5734050" cy="8066396"/>
                    <wp:effectExtent l="0" t="0" r="0" b="0"/>
                    <wp:wrapNone/>
                    <wp:docPr id="119" name="กลุ่ม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734050" cy="8066396"/>
                              <a:chOff x="0" y="0"/>
                              <a:chExt cx="6858000" cy="9281240"/>
                            </a:xfrm>
                            <a:solidFill>
                              <a:schemeClr val="accent2"/>
                            </a:solidFill>
                          </wpg:grpSpPr>
                          <wps:wsp>
                            <wps:cNvPr id="120" name="สี่เหลี่ยมผืนผ้า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สี่เหลี่ยมผืนผ้า 121"/>
                            <wps:cNvSpPr/>
                            <wps:spPr>
                              <a:xfrm>
                                <a:off x="0" y="7448514"/>
                                <a:ext cx="6858000" cy="1832726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9D8E93" w14:textId="609F6947" w:rsidR="00166846" w:rsidRDefault="00166846">
                                  <w:pPr>
                                    <w:pStyle w:val="a3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E30CFDA" w14:textId="5E9407E1" w:rsidR="002D2BC1" w:rsidRPr="004B2948" w:rsidRDefault="00000000" w:rsidP="00D92255">
                                  <w:pPr>
                                    <w:pStyle w:val="a3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  <w:alias w:val="ที่อยู่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391DAC" w:rsidRPr="004B2948">
                                        <w:rPr>
                                          <w:cap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สถา</w:t>
                                  </w:r>
                                  <w:r w:rsidR="00D92255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นี</w:t>
                                  </w:r>
                                  <w:r w:rsidR="002D2BC1" w:rsidRPr="004B294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ตำรวจภูธร</w:t>
                                  </w:r>
                                  <w:r w:rsidR="00393B6C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แม่ท้อ</w:t>
                                  </w:r>
                                </w:p>
                                <w:p w14:paraId="3A738D1F" w14:textId="61A2D28F" w:rsidR="00166846" w:rsidRPr="00391DAC" w:rsidRDefault="00166846" w:rsidP="002D2BC1">
                                  <w:pPr>
                                    <w:pStyle w:val="a3"/>
                                    <w:jc w:val="right"/>
                                    <w:rPr>
                                      <w:caps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กล่องข้อความ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C7B19" w14:textId="3C09B7E4" w:rsidR="00166846" w:rsidRDefault="00166846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08403" w14:textId="77777777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733CAC3" w14:textId="111C052A" w:rsidR="000B45BD" w:rsidRP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  <w:r w:rsidRPr="000B45B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  <w:t>คู่มือการให้บริการประชาชน</w:t>
                                  </w:r>
                                </w:p>
                                <w:p w14:paraId="56178888" w14:textId="6A3EEDD1" w:rsidR="000B45BD" w:rsidRPr="00D92255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เรื่อง มาตรฐานการให้บริการง</w:t>
                                  </w:r>
                                  <w:r w:rsidRPr="00D9225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sz w:val="48"/>
                                      <w:szCs w:val="48"/>
                                      <w:cs/>
                                    </w:rPr>
                                    <w:t>าน</w:t>
                                  </w:r>
                                  <w:r w:rsidR="00AD228E" w:rsidRPr="00D9225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48"/>
                                      <w:szCs w:val="48"/>
                                      <w:cs/>
                                    </w:rPr>
                                    <w:t>ธุรการและอำนวยการ</w:t>
                                  </w:r>
                                </w:p>
                                <w:p w14:paraId="4C903F12" w14:textId="6D1618F8" w:rsidR="000B45BD" w:rsidRPr="00D92255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</w:rPr>
                                  </w:pPr>
                                  <w:r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ประจำปีงบประมาณ</w:t>
                                  </w:r>
                                  <w:r w:rsidR="00D92255"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 xml:space="preserve"> </w:t>
                                  </w:r>
                                  <w:r w:rsidRPr="00D9225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48"/>
                                      <w:szCs w:val="48"/>
                                      <w:cs/>
                                    </w:rPr>
                                    <w:t>2567</w:t>
                                  </w:r>
                                </w:p>
                                <w:p w14:paraId="7193374B" w14:textId="77777777" w:rsidR="002D2BC1" w:rsidRDefault="002D2BC1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  <w:cs/>
                                    </w:rPr>
                                  </w:pPr>
                                </w:p>
                                <w:p w14:paraId="2E7AE757" w14:textId="7CE363AC" w:rsidR="000B45BD" w:rsidRP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D0D0D" w:themeColor="text1" w:themeTint="F2"/>
                                      <w:sz w:val="56"/>
                                      <w:szCs w:val="56"/>
                                    </w:rPr>
                                  </w:pPr>
                                </w:p>
                                <w:p w14:paraId="56F460BA" w14:textId="77777777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68680D" w14:textId="4F6CA2A6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15A891AD" w14:textId="77777777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68293EDF" w14:textId="115DF09E" w:rsid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  <w:p w14:paraId="5BE49DAF" w14:textId="77777777" w:rsidR="000B45BD" w:rsidRPr="000B45BD" w:rsidRDefault="000B45BD" w:rsidP="00D92255">
                                  <w:pPr>
                                    <w:pStyle w:val="a3"/>
                                    <w:shd w:val="clear" w:color="auto" w:fill="FFC000" w:themeFill="accent4"/>
                                    <w:spacing w:before="240"/>
                                    <w:rPr>
                                      <w:rFonts w:asciiTheme="majorBidi" w:hAnsiTheme="majorBidi" w:cstheme="majorBidi"/>
                                      <w:caps/>
                                      <w:color w:val="44546A" w:themeColor="text2"/>
                                      <w:sz w:val="45"/>
                                      <w:szCs w:val="4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26FF47E" id="กลุ่ม 119" o:spid="_x0000_s1026" style="position:absolute;margin-left:400.3pt;margin-top:0;width:451.5pt;height:635.15pt;z-index:-251657216;mso-position-horizontal:right;mso-position-horizontal-relative:margin;mso-position-vertical:top;mso-position-vertical-relative:margin" coordsize="68580,9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">
                    <v:rect id="สี่เหลี่ยมผืนผ้า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/>
                    <v:rect id="สี่เหลี่ยมผืนผ้า 121" o:spid="_x0000_s1028" style="position:absolute;top:74485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" filled="f" stroked="f" strokeweight="1pt">
                      <v:textbox inset="36pt,14.4pt,36pt,36pt">
                        <w:txbxContent>
                          <w:p w14:paraId="5F9D8E93" w14:textId="609F6947" w:rsidR="00166846" w:rsidRDefault="00166846">
                            <w:pPr>
                              <w:pStyle w:val="a3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6E30CFDA" w14:textId="5E9407E1" w:rsidR="002D2BC1" w:rsidRPr="004B2948" w:rsidRDefault="00000000" w:rsidP="00D92255">
                            <w:pPr>
                              <w:pStyle w:val="a3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alias w:val="ที่อยู่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391DAC" w:rsidRPr="004B2948">
                                  <w:rPr>
                                    <w:cap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สถา</w:t>
                            </w:r>
                            <w:r w:rsidR="00D92255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นี</w:t>
                            </w:r>
                            <w:r w:rsidR="002D2BC1" w:rsidRPr="004B29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ตำรวจภูธร</w:t>
                            </w:r>
                            <w:r w:rsidR="00393B6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แม่ท้อ</w:t>
                            </w:r>
                          </w:p>
                          <w:p w14:paraId="3A738D1F" w14:textId="61A2D28F" w:rsidR="00166846" w:rsidRPr="00391DAC" w:rsidRDefault="00166846" w:rsidP="002D2BC1">
                            <w:pPr>
                              <w:pStyle w:val="a3"/>
                              <w:jc w:val="right"/>
                              <w:rPr>
                                <w:caps/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p w14:paraId="22BC7B19" w14:textId="3C09B7E4" w:rsidR="00166846" w:rsidRDefault="00166846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08403" w14:textId="77777777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733CAC3" w14:textId="111C052A" w:rsidR="000B45BD" w:rsidRP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  <w:r w:rsidRPr="000B45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  <w:t>คู่มือการให้บริการประชาชน</w:t>
                            </w:r>
                          </w:p>
                          <w:p w14:paraId="56178888" w14:textId="6A3EEDD1" w:rsidR="000B45BD" w:rsidRPr="00D92255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เรื่อง มาตรฐานการให้บริการง</w:t>
                            </w:r>
                            <w:r w:rsidRPr="00D92255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8"/>
                                <w:szCs w:val="48"/>
                                <w:cs/>
                              </w:rPr>
                              <w:t>าน</w:t>
                            </w:r>
                            <w:r w:rsidR="00AD228E" w:rsidRPr="00D9225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ธุรการและอำนวยการ</w:t>
                            </w:r>
                          </w:p>
                          <w:p w14:paraId="4C903F12" w14:textId="6D1618F8" w:rsidR="000B45BD" w:rsidRPr="00D92255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ประจำปีงบประมาณ</w:t>
                            </w:r>
                            <w:r w:rsidR="00D92255"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D922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D0D0D" w:themeColor="text1" w:themeTint="F2"/>
                                <w:sz w:val="48"/>
                                <w:szCs w:val="48"/>
                                <w:cs/>
                              </w:rPr>
                              <w:t>2567</w:t>
                            </w:r>
                          </w:p>
                          <w:p w14:paraId="7193374B" w14:textId="77777777" w:rsidR="002D2BC1" w:rsidRDefault="002D2BC1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  <w:p w14:paraId="2E7AE757" w14:textId="7CE363AC" w:rsidR="000B45BD" w:rsidRP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D0D0D" w:themeColor="text1" w:themeTint="F2"/>
                                <w:sz w:val="56"/>
                                <w:szCs w:val="56"/>
                              </w:rPr>
                            </w:pPr>
                          </w:p>
                          <w:p w14:paraId="56F460BA" w14:textId="77777777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68680D" w14:textId="4F6CA2A6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15A891AD" w14:textId="77777777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68293EDF" w14:textId="115DF09E" w:rsid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  <w:p w14:paraId="5BE49DAF" w14:textId="77777777" w:rsidR="000B45BD" w:rsidRPr="000B45BD" w:rsidRDefault="000B45BD" w:rsidP="00D92255">
                            <w:pPr>
                              <w:pStyle w:val="a3"/>
                              <w:shd w:val="clear" w:color="auto" w:fill="FFC000" w:themeFill="accent4"/>
                              <w:spacing w:before="240"/>
                              <w:rPr>
                                <w:rFonts w:asciiTheme="majorBidi" w:hAnsiTheme="majorBidi" w:cstheme="majorBidi"/>
                                <w:caps/>
                                <w:color w:val="44546A" w:themeColor="text2"/>
                                <w:sz w:val="45"/>
                                <w:szCs w:val="45"/>
                              </w:rPr>
                            </w:pPr>
                          </w:p>
                        </w:txbxContent>
                      </v:textbox>
                    </v:shape>
                    <w10:wrap anchorx="margin" anchory="margin"/>
                  </v:group>
                </w:pict>
              </mc:Fallback>
            </mc:AlternateContent>
          </w:r>
        </w:p>
      </w:sdtContent>
    </w:sdt>
    <w:p w14:paraId="5494D30E" w14:textId="31F99A8A" w:rsidR="00166846" w:rsidRDefault="000B45BD">
      <w:r>
        <w:rPr>
          <w:noProof/>
        </w:rPr>
        <w:drawing>
          <wp:anchor distT="0" distB="0" distL="114300" distR="114300" simplePos="0" relativeHeight="251660288" behindDoc="0" locked="0" layoutInCell="1" allowOverlap="1" wp14:anchorId="186B0C19" wp14:editId="4FAA706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215265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BF3B9" w14:textId="775A2D71" w:rsidR="000B45BD" w:rsidRDefault="000B45BD" w:rsidP="002D2BC1">
      <w:pPr>
        <w:pStyle w:val="a3"/>
        <w:rPr>
          <w:color w:val="FFFFFF" w:themeColor="background1"/>
          <w:sz w:val="40"/>
          <w:szCs w:val="40"/>
        </w:rPr>
      </w:pPr>
    </w:p>
    <w:p w14:paraId="598E4DDF" w14:textId="434E4DB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E090A74" w14:textId="2BE2BFD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4E72BD8" w14:textId="2389DDE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B12B7FD" w14:textId="18295348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46CBA11" w14:textId="5A2AC78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635B6CD" w14:textId="45B29CC1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034807C" w14:textId="2932163A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18B683F" w14:textId="5C2ADCB3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61B87C" w14:textId="06EF633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8BDD354" w14:textId="156106A6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48CC92" w14:textId="71DCD4B4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FD8EB29" w14:textId="7FC261C7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F2DFFFC" w14:textId="02C2479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240DB38" w14:textId="3D26E71C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187D0001" w14:textId="0E75F03F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5D8E581B" w14:textId="38D6FEF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2B01216E" w14:textId="656C338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0302AA14" w14:textId="03F0574F" w:rsidR="002D2BC1" w:rsidRDefault="00AD228E" w:rsidP="00AD228E">
      <w:pPr>
        <w:pStyle w:val="a3"/>
        <w:tabs>
          <w:tab w:val="left" w:pos="6471"/>
        </w:tabs>
        <w:rPr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  <w:cs/>
        </w:rPr>
        <w:tab/>
      </w:r>
    </w:p>
    <w:p w14:paraId="6DA35D0D" w14:textId="2F35A93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38A8A52D" w14:textId="38D58A29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322266D" w14:textId="0029142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F67C53" w14:textId="050C4E6E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4297E65" w14:textId="06E2B785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2A72017" w14:textId="2086E3BB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462C4E2E" w14:textId="66D944F2" w:rsidR="002D2BC1" w:rsidRDefault="002D2BC1" w:rsidP="002D2BC1">
      <w:pPr>
        <w:pStyle w:val="a3"/>
        <w:rPr>
          <w:color w:val="FFFFFF" w:themeColor="background1"/>
          <w:sz w:val="40"/>
          <w:szCs w:val="40"/>
        </w:rPr>
      </w:pPr>
    </w:p>
    <w:p w14:paraId="7943DD04" w14:textId="77777777" w:rsidR="00AD228E" w:rsidRPr="00D92255" w:rsidRDefault="00AD228E" w:rsidP="00AD228E">
      <w:pPr>
        <w:jc w:val="center"/>
        <w:rPr>
          <w:b/>
          <w:bCs/>
          <w:sz w:val="36"/>
          <w:szCs w:val="44"/>
        </w:rPr>
      </w:pPr>
      <w:r w:rsidRPr="00D92255">
        <w:rPr>
          <w:rFonts w:cs="Cordia New"/>
          <w:b/>
          <w:bCs/>
          <w:sz w:val="36"/>
          <w:szCs w:val="44"/>
          <w:cs/>
        </w:rPr>
        <w:lastRenderedPageBreak/>
        <w:t>พันธะสัญญาของงานธุรการและอำนวยการ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999"/>
        <w:gridCol w:w="2532"/>
        <w:gridCol w:w="1466"/>
        <w:gridCol w:w="2929"/>
      </w:tblGrid>
      <w:tr w:rsidR="00AD228E" w14:paraId="3B2D2225" w14:textId="77777777" w:rsidTr="00E22CA0">
        <w:trPr>
          <w:trHeight w:val="872"/>
        </w:trPr>
        <w:tc>
          <w:tcPr>
            <w:tcW w:w="1999" w:type="dxa"/>
            <w:vAlign w:val="bottom"/>
          </w:tcPr>
          <w:p w14:paraId="3B82EE0C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ประเภทของงาน</w:t>
            </w:r>
          </w:p>
        </w:tc>
        <w:tc>
          <w:tcPr>
            <w:tcW w:w="2532" w:type="dxa"/>
            <w:vAlign w:val="bottom"/>
          </w:tcPr>
          <w:p w14:paraId="28F3051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ขั้นตอนการปฏิบัติ</w:t>
            </w:r>
          </w:p>
        </w:tc>
        <w:tc>
          <w:tcPr>
            <w:tcW w:w="1466" w:type="dxa"/>
            <w:vAlign w:val="bottom"/>
          </w:tcPr>
          <w:p w14:paraId="0E184A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พันธะสัญญา</w:t>
            </w:r>
          </w:p>
        </w:tc>
        <w:tc>
          <w:tcPr>
            <w:tcW w:w="2929" w:type="dxa"/>
          </w:tcPr>
          <w:p w14:paraId="54DCF197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ภายใต้กรอบ</w:t>
            </w:r>
          </w:p>
        </w:tc>
      </w:tr>
      <w:tr w:rsidR="00AD228E" w14:paraId="79B10EC4" w14:textId="77777777" w:rsidTr="00E22CA0">
        <w:trPr>
          <w:trHeight w:val="3701"/>
        </w:trPr>
        <w:tc>
          <w:tcPr>
            <w:tcW w:w="1999" w:type="dxa"/>
          </w:tcPr>
          <w:p w14:paraId="4D83BB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การขอตรวจสอบประวัติสมัครงาน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หรือเข้าศึกษาต่อ</w:t>
            </w:r>
          </w:p>
        </w:tc>
        <w:tc>
          <w:tcPr>
            <w:tcW w:w="2532" w:type="dxa"/>
          </w:tcPr>
          <w:p w14:paraId="51C40509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พบเจ้าหน้าที่ธุรการเพื่อพิมพ์ลายนิ้วมือและกรอกข้อความ ในเอกสาร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ส่งเรื่องไปตรวจสอบที่กองทะเบียนประวัติอาชญากร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แจ้งผลการตรวจสอบประวัติ</w:t>
            </w:r>
          </w:p>
        </w:tc>
        <w:tc>
          <w:tcPr>
            <w:tcW w:w="1466" w:type="dxa"/>
          </w:tcPr>
          <w:p w14:paraId="680209A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1392E46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ประชาชนสามารถถือเอกสารไปตรวจสอบพร้อมขอรับผลที่กองทะเบียนประวัติฯด้วยตนเองได้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หรือส่งทางไปรษณีย์ด่วนมาก็ได้</w:t>
            </w:r>
          </w:p>
        </w:tc>
      </w:tr>
      <w:tr w:rsidR="00AD228E" w14:paraId="4485843C" w14:textId="77777777" w:rsidTr="00E22CA0">
        <w:trPr>
          <w:trHeight w:val="1717"/>
        </w:trPr>
        <w:tc>
          <w:tcPr>
            <w:tcW w:w="1999" w:type="dxa"/>
          </w:tcPr>
          <w:p w14:paraId="18905F2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การขออนุญาตเล่นงิ้ว</w:t>
            </w:r>
          </w:p>
        </w:tc>
        <w:tc>
          <w:tcPr>
            <w:tcW w:w="2532" w:type="dxa"/>
          </w:tcPr>
          <w:p w14:paraId="759F2F03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พบเจ้าหน้าที่ธุรการเพื่อตรวจสอบหลักฐานเกี่ยวกับการแสดงงิ้ว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ส่งบทการแสดงไปตรวจสอบที่สันติบาล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รับผลการตรวจบทแปลจากสันติบาล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แจ้งผลการพิจารณา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6DB69B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5A748E57" w14:textId="77777777" w:rsidR="00AD228E" w:rsidRDefault="00AD228E" w:rsidP="00E22CA0"/>
        </w:tc>
      </w:tr>
      <w:tr w:rsidR="00AD228E" w14:paraId="091EBE13" w14:textId="77777777" w:rsidTr="00E22CA0">
        <w:trPr>
          <w:trHeight w:val="4868"/>
        </w:trPr>
        <w:tc>
          <w:tcPr>
            <w:tcW w:w="1999" w:type="dxa"/>
          </w:tcPr>
          <w:p w14:paraId="512EC976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การขอต่ออายุใบสำคัญ 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</w:t>
            </w:r>
          </w:p>
        </w:tc>
        <w:tc>
          <w:tcPr>
            <w:tcW w:w="2532" w:type="dxa"/>
          </w:tcPr>
          <w:p w14:paraId="0AF3A1A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พบเจ้าหน้าที่ยื่นคำร้อง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ชำระเงินค่าธรรมเนียม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ลงรายการต่ออายุในใบสำคัญฯ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ออกใบเสร็จรับเงิน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3F8CC80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16E277E8" w14:textId="77777777" w:rsidR="00AD228E" w:rsidRDefault="00AD228E" w:rsidP="00E22CA0"/>
        </w:tc>
      </w:tr>
      <w:tr w:rsidR="00AD228E" w14:paraId="503B617A" w14:textId="77777777" w:rsidTr="00E22CA0">
        <w:trPr>
          <w:trHeight w:val="1752"/>
        </w:trPr>
        <w:tc>
          <w:tcPr>
            <w:tcW w:w="1999" w:type="dxa"/>
          </w:tcPr>
          <w:p w14:paraId="7B6E9A9E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แจ้งย้ายภูมิลำเนาคนต่างด้าว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ทั้งกรณีย้ายออกและย้ายเข้า)</w:t>
            </w:r>
          </w:p>
        </w:tc>
        <w:tc>
          <w:tcPr>
            <w:tcW w:w="2532" w:type="dxa"/>
          </w:tcPr>
          <w:p w14:paraId="5D2E96A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เจ้าหน้าที่ธุรการลงรายการในใบสำคัญฯ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5. (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กรณีย้ายเข้า) ทำบันทึกขอรับเอกสาร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ต้นเรื่องของคนต่างด้าวจากสถานีตำรวจเดิม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5F579801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3E6F55CD" w14:textId="77777777" w:rsidR="00AD228E" w:rsidRDefault="00AD228E" w:rsidP="00E22CA0"/>
        </w:tc>
      </w:tr>
      <w:tr w:rsidR="00AD228E" w14:paraId="2E624256" w14:textId="77777777" w:rsidTr="00E22CA0">
        <w:trPr>
          <w:trHeight w:val="2026"/>
        </w:trPr>
        <w:tc>
          <w:tcPr>
            <w:tcW w:w="1999" w:type="dxa"/>
          </w:tcPr>
          <w:p w14:paraId="1117748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ขอปิดรูปถ่ายคนต่างด้าว เมื่อครบระยะ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5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2532" w:type="dxa"/>
          </w:tcPr>
          <w:p w14:paraId="4BDDB4B5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 พร้อมภาพถ่ายขนาด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นิ้ว จำนวน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รูป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เขียนคำร้อง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เจ้าหน้าที่ประทับตรา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136A6BE8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30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2929" w:type="dxa"/>
          </w:tcPr>
          <w:p w14:paraId="74BA6930" w14:textId="77777777" w:rsidR="00AD228E" w:rsidRDefault="00AD228E" w:rsidP="00E22CA0"/>
        </w:tc>
      </w:tr>
      <w:tr w:rsidR="00AD228E" w14:paraId="6940A70E" w14:textId="77777777" w:rsidTr="00E22CA0">
        <w:trPr>
          <w:trHeight w:val="1249"/>
        </w:trPr>
        <w:tc>
          <w:tcPr>
            <w:tcW w:w="1999" w:type="dxa"/>
          </w:tcPr>
          <w:p w14:paraId="0A97A64D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การแจ้งการตายของคนต่างด้าว</w:t>
            </w:r>
          </w:p>
        </w:tc>
        <w:tc>
          <w:tcPr>
            <w:tcW w:w="2532" w:type="dxa"/>
          </w:tcPr>
          <w:p w14:paraId="76D38F44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นำใบสำคัญประจำคนต่างด้าวและใบมรณะบัตรพบเจ้าหน้าที่ธุรการ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2D2C25D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11B509AB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 สำนักงาน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ตรวจคนเข้าเมืองคือ 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40DCDB60" w14:textId="77777777" w:rsidTr="00E22CA0">
        <w:trPr>
          <w:trHeight w:val="2552"/>
        </w:trPr>
        <w:tc>
          <w:tcPr>
            <w:tcW w:w="1999" w:type="dxa"/>
          </w:tcPr>
          <w:p w14:paraId="7055BE4B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ขอแปลงสัญชาติคนต่างด้าว</w:t>
            </w:r>
          </w:p>
        </w:tc>
        <w:tc>
          <w:tcPr>
            <w:tcW w:w="2532" w:type="dxa"/>
          </w:tcPr>
          <w:p w14:paraId="247226E7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เมื่อคนต่างด้าวได้รับราชกิจจาฯ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ให้แปลงเป็นสัญชาติไทยได้แล้วมาพบเจ้าหน้าที่ธุรการ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หมายเหตุในเอกสารต้นเรื่องในใบสำคัญ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ส่งเรื่องไปยังสำนักงานตรวจคนเข้าเมือง</w:t>
            </w:r>
          </w:p>
        </w:tc>
        <w:tc>
          <w:tcPr>
            <w:tcW w:w="1466" w:type="dxa"/>
          </w:tcPr>
          <w:p w14:paraId="4A4B35DF" w14:textId="77777777" w:rsidR="00AD228E" w:rsidRDefault="00AD228E" w:rsidP="00E22CA0"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425E9091" w14:textId="77777777" w:rsidR="00AD228E" w:rsidRDefault="00AD228E" w:rsidP="00E22CA0"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</w:t>
            </w:r>
          </w:p>
        </w:tc>
      </w:tr>
      <w:tr w:rsidR="00AD228E" w14:paraId="3F0D5692" w14:textId="77777777" w:rsidTr="00E22CA0">
        <w:tblPrEx>
          <w:tblLook w:val="0000" w:firstRow="0" w:lastRow="0" w:firstColumn="0" w:lastColumn="0" w:noHBand="0" w:noVBand="0"/>
        </w:tblPrEx>
        <w:trPr>
          <w:trHeight w:val="1978"/>
        </w:trPr>
        <w:tc>
          <w:tcPr>
            <w:tcW w:w="1999" w:type="dxa"/>
          </w:tcPr>
          <w:p w14:paraId="73D8BD66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 xml:space="preserve">8.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การรับใบแทนใบสำคัญประจำตัว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คนต่างด้าวที่ชำรุดหรือสูญหาย</w:t>
            </w:r>
          </w:p>
        </w:tc>
        <w:tc>
          <w:tcPr>
            <w:tcW w:w="2532" w:type="dxa"/>
          </w:tcPr>
          <w:p w14:paraId="5CE6F5D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นำหลักฐานใบแจ้งความสูญหายหรือชำรุดพร้อมถ่ายภาพ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และสำเนาทะเบียนบ้าน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พบเจ้าหน้าที่ธุรการเพื่อยื่นคำร้องและชำระค่าธรรมเนียมตามระเบียบ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เจ้าหน้าที่ธุรการออกใบเสร็จ สอบปากคำตรวจสอบเอกสารและออกเล่มใบสำคัญ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</w:p>
        </w:tc>
        <w:tc>
          <w:tcPr>
            <w:tcW w:w="1466" w:type="dxa"/>
          </w:tcPr>
          <w:p w14:paraId="23729985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7E783750" w14:textId="77777777" w:rsidR="00AD228E" w:rsidRDefault="00AD228E" w:rsidP="00E22CA0">
            <w:pPr>
              <w:rPr>
                <w:cs/>
              </w:rPr>
            </w:pPr>
          </w:p>
          <w:p w14:paraId="64EEFA83" w14:textId="77777777" w:rsidR="00AD228E" w:rsidRDefault="00AD228E" w:rsidP="00E22CA0">
            <w:pPr>
              <w:ind w:left="-5"/>
            </w:pPr>
          </w:p>
        </w:tc>
      </w:tr>
      <w:tr w:rsidR="00AD228E" w14:paraId="7F4FB851" w14:textId="77777777" w:rsidTr="00E22CA0">
        <w:tblPrEx>
          <w:tblLook w:val="0000" w:firstRow="0" w:lastRow="0" w:firstColumn="0" w:lastColumn="0" w:noHBand="0" w:noVBand="0"/>
        </w:tblPrEx>
        <w:trPr>
          <w:trHeight w:val="5377"/>
        </w:trPr>
        <w:tc>
          <w:tcPr>
            <w:tcW w:w="1999" w:type="dxa"/>
          </w:tcPr>
          <w:p w14:paraId="7DBEF6DA" w14:textId="77777777" w:rsidR="00AD228E" w:rsidRDefault="00AD228E" w:rsidP="00E22CA0">
            <w:pPr>
              <w:spacing w:after="160" w:line="259" w:lineRule="auto"/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9.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221104E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ถิ่นที่อยู่และหนังสือแจ้งนายทะเบียนท้องที่จากสำนักงานตรวจคนเข้าเมืองแล้วยื่นคำร้องชำระค่าธรรมเนีย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เจ้าหน้าที่ออกเล่มใหม่ให้นายทะเบียนลงนาม</w:t>
            </w:r>
          </w:p>
        </w:tc>
        <w:tc>
          <w:tcPr>
            <w:tcW w:w="1466" w:type="dxa"/>
          </w:tcPr>
          <w:p w14:paraId="01F5E791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929" w:type="dxa"/>
          </w:tcPr>
          <w:p w14:paraId="51C14A64" w14:textId="77777777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 งาน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</w:p>
        </w:tc>
      </w:tr>
      <w:tr w:rsidR="00AD228E" w14:paraId="649E251C" w14:textId="77777777" w:rsidTr="00E22CA0">
        <w:tblPrEx>
          <w:tblLook w:val="0000" w:firstRow="0" w:lastRow="0" w:firstColumn="0" w:lastColumn="0" w:noHBand="0" w:noVBand="0"/>
        </w:tblPrEx>
        <w:trPr>
          <w:trHeight w:val="2278"/>
        </w:trPr>
        <w:tc>
          <w:tcPr>
            <w:tcW w:w="1999" w:type="dxa"/>
          </w:tcPr>
          <w:p w14:paraId="305EF20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10.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ขอรับใบสำคัญประจำตัวคนต่างด้าว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ใหม่ (เกินกำหนด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7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วัน)</w:t>
            </w:r>
          </w:p>
        </w:tc>
        <w:tc>
          <w:tcPr>
            <w:tcW w:w="2532" w:type="dxa"/>
          </w:tcPr>
          <w:p w14:paraId="457831CA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พบเจ้าหน้าที่ธุรการพร้อมใบสำคัญฯ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ตรวจสอบหลักฐานและยืนยันความถูกต้องจากสำนักงานตรวจคนเข้าเมือง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3.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ชำระค่าธรรมเนียมตามระเบียบ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4.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เจ้าหน้าที่ออกเล่มใหม่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5.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นายทะเบียนลงนาม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6.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ส่งปลายขั้วไปสำนักงานตรวจคนเข้าเมือง</w:t>
            </w:r>
          </w:p>
        </w:tc>
        <w:tc>
          <w:tcPr>
            <w:tcW w:w="1466" w:type="dxa"/>
          </w:tcPr>
          <w:p w14:paraId="2F1AE927" w14:textId="77777777" w:rsidR="00AD228E" w:rsidRDefault="00AD228E" w:rsidP="00E22CA0">
            <w:pPr>
              <w:ind w:left="-5"/>
            </w:pP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ภายใน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7A0A9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2929" w:type="dxa"/>
          </w:tcPr>
          <w:p w14:paraId="366F3DAF" w14:textId="30B0D86E" w:rsidR="00AD228E" w:rsidRDefault="00AD228E" w:rsidP="00E22CA0">
            <w:pPr>
              <w:ind w:left="-5"/>
            </w:pP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หน่วยรับผิดชอบของสำนักงานตรวจคนเข้าเมือง คือ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งาน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ตม.สตม.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ถ้าคนต่างด้าวเป็นผู้เยาว์(อายุไม่เกิน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12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ปี)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ต้องเพิ่มขั้นตอนการพิมพ์ลายนิ้วมือและสอบปากคำผู้ปกครองพร้อมตรวจสอบหลักฐา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</w:t>
            </w:r>
            <w:r w:rsidRPr="00F15F7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ยืนยันความถูกต้องจากสำนักงานตรวจคนเข้าเมืองก่อน</w:t>
            </w:r>
          </w:p>
        </w:tc>
      </w:tr>
      <w:bookmarkEnd w:id="0"/>
    </w:tbl>
    <w:p w14:paraId="2D92999C" w14:textId="7DB05767" w:rsidR="00393B6C" w:rsidRPr="00393B6C" w:rsidRDefault="00393B6C" w:rsidP="00393B6C">
      <w:pPr>
        <w:tabs>
          <w:tab w:val="left" w:pos="2425"/>
        </w:tabs>
        <w:rPr>
          <w:rFonts w:hint="cs"/>
          <w:sz w:val="40"/>
          <w:szCs w:val="40"/>
        </w:rPr>
      </w:pPr>
    </w:p>
    <w:sectPr w:rsidR="00393B6C" w:rsidRPr="00393B6C" w:rsidSect="00DE6A80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46"/>
    <w:rsid w:val="000B45BD"/>
    <w:rsid w:val="00166846"/>
    <w:rsid w:val="002D2BC1"/>
    <w:rsid w:val="00391DAC"/>
    <w:rsid w:val="00393B6C"/>
    <w:rsid w:val="0046414D"/>
    <w:rsid w:val="004B2948"/>
    <w:rsid w:val="00522608"/>
    <w:rsid w:val="00543700"/>
    <w:rsid w:val="005B7662"/>
    <w:rsid w:val="00713D0C"/>
    <w:rsid w:val="00AD228E"/>
    <w:rsid w:val="00BC0827"/>
    <w:rsid w:val="00D92255"/>
    <w:rsid w:val="00DE6A80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B767C"/>
  <w15:chartTrackingRefBased/>
  <w15:docId w15:val="{4AF47AC3-4DCC-45B6-BA20-1D4BFC62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6846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166846"/>
    <w:rPr>
      <w:rFonts w:eastAsiaTheme="minorEastAsia"/>
      <w:sz w:val="28"/>
    </w:rPr>
  </w:style>
  <w:style w:type="table" w:styleId="a5">
    <w:name w:val="Table Grid"/>
    <w:basedOn w:val="a1"/>
    <w:uiPriority w:val="39"/>
    <w:rsid w:val="002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6</dc:creator>
  <cp:keywords/>
  <dc:description/>
  <cp:lastModifiedBy>Lemel</cp:lastModifiedBy>
  <cp:revision>3</cp:revision>
  <dcterms:created xsi:type="dcterms:W3CDTF">2024-03-04T08:36:00Z</dcterms:created>
  <dcterms:modified xsi:type="dcterms:W3CDTF">2024-04-04T09:41:00Z</dcterms:modified>
</cp:coreProperties>
</file>